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75656B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51C60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3D7484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1C60">
              <w:rPr>
                <w:rFonts w:cs="Arial"/>
                <w:b/>
                <w:noProof/>
                <w:sz w:val="20"/>
                <w:szCs w:val="20"/>
              </w:rPr>
              <w:t>15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D7DF05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1C60">
              <w:rPr>
                <w:rFonts w:cs="Arial"/>
                <w:b/>
                <w:sz w:val="20"/>
                <w:szCs w:val="20"/>
              </w:rPr>
              <w:t>4/15/25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639619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EE632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1C60">
              <w:rPr>
                <w:rFonts w:cs="Arial"/>
                <w:b/>
                <w:sz w:val="20"/>
                <w:szCs w:val="20"/>
              </w:rPr>
              <w:t>Stacey Jackson/Probation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68BF67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1C60">
              <w:rPr>
                <w:rFonts w:cs="Arial"/>
                <w:b/>
                <w:sz w:val="20"/>
                <w:szCs w:val="20"/>
              </w:rPr>
              <w:t>842-8896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98C4EC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1C60">
              <w:rPr>
                <w:rFonts w:cs="Arial"/>
                <w:b/>
                <w:sz w:val="20"/>
                <w:szCs w:val="20"/>
              </w:rPr>
              <w:t>805 Juvenile Lane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DCD5434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1C60">
              <w:rPr>
                <w:rFonts w:cs="Arial"/>
                <w:b/>
                <w:sz w:val="20"/>
                <w:szCs w:val="20"/>
              </w:rPr>
              <w:t>Stacey Jackson/Interim 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C4FE593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51C60">
              <w:rPr>
                <w:rFonts w:cs="Arial"/>
                <w:sz w:val="20"/>
                <w:szCs w:val="20"/>
              </w:rPr>
              <w:t xml:space="preserve">Board Presentation of Resolution honoring Deputy Chief Probation Officer Richard James Roach on the occasion of his retirement.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47E1F4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1C60"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2C9CB2D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51C60">
              <w:rPr>
                <w:rFonts w:cs="Arial"/>
              </w:rPr>
              <w:t>Presentation only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67EBA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563CC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51C60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876E6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Camy M. Rightmier</cp:lastModifiedBy>
  <cp:revision>3</cp:revision>
  <cp:lastPrinted>2015-01-16T16:51:00Z</cp:lastPrinted>
  <dcterms:created xsi:type="dcterms:W3CDTF">2025-03-18T22:58:00Z</dcterms:created>
  <dcterms:modified xsi:type="dcterms:W3CDTF">2025-03-18T23:01:00Z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